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E5D0" w14:textId="77777777" w:rsidR="00183BF8" w:rsidRDefault="00222E42">
      <w:pPr>
        <w:pStyle w:val="Heading2"/>
        <w:keepNext w:val="0"/>
        <w:keepLines w:val="0"/>
        <w:spacing w:before="240" w:after="40"/>
        <w:rPr>
          <w:sz w:val="32"/>
          <w:szCs w:val="32"/>
        </w:rPr>
      </w:pPr>
      <w:r w:rsidRPr="00BA124E">
        <w:rPr>
          <w:lang w:val="en-NZ"/>
        </w:rPr>
        <w:drawing>
          <wp:anchor distT="0" distB="0" distL="114300" distR="114300" simplePos="0" relativeHeight="251659264" behindDoc="0" locked="0" layoutInCell="1" allowOverlap="1" wp14:anchorId="40DD3EA5" wp14:editId="02B9210D">
            <wp:simplePos x="0" y="0"/>
            <wp:positionH relativeFrom="column">
              <wp:posOffset>4152900</wp:posOffset>
            </wp:positionH>
            <wp:positionV relativeFrom="paragraph">
              <wp:posOffset>142875</wp:posOffset>
            </wp:positionV>
            <wp:extent cx="1571625" cy="572770"/>
            <wp:effectExtent l="0" t="0" r="9525" b="0"/>
            <wp:wrapThrough wrapText="bothSides">
              <wp:wrapPolygon edited="0">
                <wp:start x="15447" y="0"/>
                <wp:lineTo x="0" y="4310"/>
                <wp:lineTo x="0" y="20834"/>
                <wp:lineTo x="1047" y="20834"/>
                <wp:lineTo x="21469" y="20834"/>
                <wp:lineTo x="21469" y="12931"/>
                <wp:lineTo x="20422" y="12931"/>
                <wp:lineTo x="20945" y="7902"/>
                <wp:lineTo x="19898" y="3592"/>
                <wp:lineTo x="17280" y="0"/>
                <wp:lineTo x="1544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Template Rent Arrears Repayment Agreement</w:t>
      </w:r>
      <w:bookmarkStart w:id="0" w:name="_miu293vamhwm" w:colFirst="0" w:colLast="0"/>
      <w:bookmarkEnd w:id="0"/>
    </w:p>
    <w:p w14:paraId="73AE355A" w14:textId="77777777" w:rsidR="00183BF8" w:rsidRDefault="00222E42">
      <w:pPr>
        <w:spacing w:before="240" w:after="240"/>
        <w:rPr>
          <w:i/>
        </w:rPr>
      </w:pPr>
      <w:r>
        <w:rPr>
          <w:i/>
        </w:rPr>
        <w:t>This agreement can be sent to the landlord along with the letter offering a repayment plan for rent arrears. The agreement should be completed and signed by the tenant and then sent to the landlord for their signature. It is written as a communication from</w:t>
      </w:r>
      <w:r>
        <w:rPr>
          <w:i/>
        </w:rPr>
        <w:t xml:space="preserve"> the tenant’s advocate but it could be modified to come directly from the tenant.</w:t>
      </w:r>
    </w:p>
    <w:p w14:paraId="7D41A0E6" w14:textId="77777777" w:rsidR="00183BF8" w:rsidRDefault="00222E42">
      <w:pPr>
        <w:pBdr>
          <w:top w:val="single" w:sz="8" w:space="2" w:color="000000"/>
          <w:left w:val="nil"/>
          <w:right w:val="nil"/>
        </w:pBdr>
        <w:shd w:val="clear" w:color="auto" w:fill="FFFFFF"/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Rent Arrears Repayment Agreement</w:t>
      </w:r>
    </w:p>
    <w:p w14:paraId="59C68446" w14:textId="77777777" w:rsidR="00183BF8" w:rsidRDefault="00222E42">
      <w:pPr>
        <w:pBdr>
          <w:top w:val="single" w:sz="8" w:space="2" w:color="000000"/>
          <w:left w:val="nil"/>
          <w:right w:val="nil"/>
        </w:pBdr>
        <w:shd w:val="clear" w:color="auto" w:fill="FFFFFF"/>
        <w:spacing w:before="240" w:after="240"/>
      </w:pPr>
      <w:r>
        <w:t>Between:</w:t>
      </w:r>
    </w:p>
    <w:p w14:paraId="2FCD60D9" w14:textId="77777777" w:rsidR="00183BF8" w:rsidRDefault="00222E42">
      <w:pPr>
        <w:pBdr>
          <w:top w:val="single" w:sz="8" w:space="2" w:color="000000"/>
          <w:left w:val="nil"/>
          <w:right w:val="nil"/>
        </w:pBdr>
        <w:shd w:val="clear" w:color="auto" w:fill="FFFFFF"/>
        <w:spacing w:before="240" w:after="240"/>
      </w:pPr>
      <w:r>
        <w:t>[Landlord’s name] (“the Landlord”)</w:t>
      </w:r>
      <w:bookmarkStart w:id="1" w:name="_GoBack"/>
      <w:bookmarkEnd w:id="1"/>
    </w:p>
    <w:p w14:paraId="7509427D" w14:textId="77777777" w:rsidR="00183BF8" w:rsidRDefault="00222E42">
      <w:pPr>
        <w:pBdr>
          <w:top w:val="single" w:sz="8" w:space="2" w:color="000000"/>
          <w:left w:val="nil"/>
          <w:right w:val="nil"/>
        </w:pBdr>
        <w:shd w:val="clear" w:color="auto" w:fill="FFFFFF"/>
        <w:spacing w:before="240" w:after="240"/>
      </w:pPr>
      <w:r>
        <w:t>AND</w:t>
      </w:r>
    </w:p>
    <w:p w14:paraId="7F48B78F" w14:textId="77777777" w:rsidR="00183BF8" w:rsidRDefault="00222E42">
      <w:pPr>
        <w:pBdr>
          <w:top w:val="single" w:sz="8" w:space="2" w:color="000000"/>
          <w:left w:val="nil"/>
          <w:right w:val="nil"/>
        </w:pBdr>
        <w:shd w:val="clear" w:color="auto" w:fill="FFFFFF"/>
        <w:spacing w:before="240" w:after="240"/>
      </w:pPr>
      <w:r>
        <w:t>[Tenant’s name(s)] (“the Tenant(s)”)</w:t>
      </w:r>
    </w:p>
    <w:p w14:paraId="23B6D66C" w14:textId="77777777" w:rsidR="00183BF8" w:rsidRDefault="00222E42">
      <w:pPr>
        <w:pBdr>
          <w:top w:val="single" w:sz="8" w:space="2" w:color="000000"/>
          <w:left w:val="nil"/>
          <w:right w:val="nil"/>
        </w:pBdr>
        <w:shd w:val="clear" w:color="auto" w:fill="FFFFFF"/>
        <w:spacing w:before="240" w:after="240"/>
      </w:pPr>
      <w:r>
        <w:t>The Tenant(s) rent a property from the Landlord at [addr</w:t>
      </w:r>
      <w:r>
        <w:t>ess of tenancy].</w:t>
      </w:r>
    </w:p>
    <w:p w14:paraId="384CAF3F" w14:textId="77777777" w:rsidR="00183BF8" w:rsidRDefault="00222E42">
      <w:pPr>
        <w:pBdr>
          <w:top w:val="single" w:sz="8" w:space="2" w:color="000000"/>
          <w:left w:val="nil"/>
          <w:right w:val="nil"/>
        </w:pBdr>
        <w:shd w:val="clear" w:color="auto" w:fill="FFFFFF"/>
        <w:spacing w:before="240" w:after="240"/>
      </w:pPr>
      <w:r>
        <w:t>The Tenant(s) acknowledge that rent arrears of [$ amount of rent arrears] are owed as of [date].</w:t>
      </w:r>
    </w:p>
    <w:p w14:paraId="70EBDEB2" w14:textId="77777777" w:rsidR="00183BF8" w:rsidRDefault="00222E42">
      <w:pPr>
        <w:pBdr>
          <w:top w:val="single" w:sz="8" w:space="2" w:color="000000"/>
          <w:left w:val="nil"/>
          <w:right w:val="nil"/>
        </w:pBdr>
        <w:shd w:val="clear" w:color="auto" w:fill="FFFFFF"/>
        <w:spacing w:before="240" w:after="240"/>
      </w:pPr>
      <w:r>
        <w:t xml:space="preserve">In addition to meeting ongoing rent payments, the Tenant(s) agree to repay the arrears owing at the rate of [$ / per period, repayment rate], </w:t>
      </w:r>
      <w:r>
        <w:t>until the arrears are paid in full. The first payment of arrears will be paid on [date].</w:t>
      </w:r>
    </w:p>
    <w:p w14:paraId="23CB5890" w14:textId="77777777" w:rsidR="00183BF8" w:rsidRDefault="00222E42">
      <w:pPr>
        <w:pBdr>
          <w:top w:val="single" w:sz="8" w:space="2" w:color="000000"/>
          <w:left w:val="nil"/>
          <w:right w:val="nil"/>
        </w:pBdr>
        <w:shd w:val="clear" w:color="auto" w:fill="FFFFFF"/>
        <w:spacing w:before="240" w:after="240"/>
      </w:pPr>
      <w:r>
        <w:t>The Landlord accepts this repayment plan and agrees to not terminate the tenancy agreement for unpaid rent if the terms of this repayment plan are met by the Tenant(s)</w:t>
      </w:r>
      <w:r>
        <w:t>.</w:t>
      </w:r>
    </w:p>
    <w:tbl>
      <w:tblPr>
        <w:tblStyle w:val="PlainTable3"/>
        <w:tblW w:w="9360" w:type="dxa"/>
        <w:tblLayout w:type="fixed"/>
        <w:tblLook w:val="0600" w:firstRow="0" w:lastRow="0" w:firstColumn="0" w:lastColumn="0" w:noHBand="1" w:noVBand="1"/>
      </w:tblPr>
      <w:tblGrid>
        <w:gridCol w:w="4980"/>
        <w:gridCol w:w="4380"/>
      </w:tblGrid>
      <w:tr w:rsidR="00183BF8" w14:paraId="075648BC" w14:textId="77777777" w:rsidTr="00222E42">
        <w:trPr>
          <w:trHeight w:val="1310"/>
        </w:trPr>
        <w:tc>
          <w:tcPr>
            <w:tcW w:w="4980" w:type="dxa"/>
          </w:tcPr>
          <w:p w14:paraId="4B115691" w14:textId="77777777" w:rsidR="00183BF8" w:rsidRDefault="00222E42">
            <w:pPr>
              <w:spacing w:before="240" w:after="240"/>
            </w:pPr>
            <w:r>
              <w:t>Tenant’s signature(s)</w:t>
            </w:r>
          </w:p>
          <w:p w14:paraId="7332D2BD" w14:textId="77777777" w:rsidR="00183BF8" w:rsidRDefault="00222E42">
            <w:pPr>
              <w:spacing w:before="240" w:after="240"/>
            </w:pPr>
            <w:r>
              <w:t>_________________________</w:t>
            </w:r>
          </w:p>
        </w:tc>
        <w:tc>
          <w:tcPr>
            <w:tcW w:w="4380" w:type="dxa"/>
          </w:tcPr>
          <w:p w14:paraId="7FCB833C" w14:textId="77777777" w:rsidR="00183BF8" w:rsidRDefault="00222E42">
            <w:pPr>
              <w:spacing w:before="240"/>
            </w:pPr>
            <w:r>
              <w:t>Landlord’s signature</w:t>
            </w:r>
          </w:p>
          <w:p w14:paraId="3D768843" w14:textId="77777777" w:rsidR="00183BF8" w:rsidRDefault="00222E42">
            <w:pPr>
              <w:spacing w:before="240"/>
            </w:pPr>
            <w:r>
              <w:t>_________________________</w:t>
            </w:r>
          </w:p>
        </w:tc>
      </w:tr>
      <w:tr w:rsidR="00183BF8" w14:paraId="7B163DE4" w14:textId="77777777" w:rsidTr="00222E42">
        <w:trPr>
          <w:trHeight w:val="1160"/>
        </w:trPr>
        <w:tc>
          <w:tcPr>
            <w:tcW w:w="4980" w:type="dxa"/>
          </w:tcPr>
          <w:p w14:paraId="14311856" w14:textId="77777777" w:rsidR="00183BF8" w:rsidRDefault="00222E42">
            <w:pPr>
              <w:spacing w:before="240" w:after="240"/>
            </w:pPr>
            <w:r>
              <w:t>Date</w:t>
            </w:r>
          </w:p>
          <w:p w14:paraId="3A7F4C05" w14:textId="77777777" w:rsidR="00183BF8" w:rsidRDefault="00222E42">
            <w:pPr>
              <w:spacing w:before="240" w:after="240"/>
            </w:pPr>
            <w:r>
              <w:t>_________________________</w:t>
            </w:r>
          </w:p>
        </w:tc>
        <w:tc>
          <w:tcPr>
            <w:tcW w:w="4380" w:type="dxa"/>
          </w:tcPr>
          <w:p w14:paraId="40943F2C" w14:textId="77777777" w:rsidR="00183BF8" w:rsidRDefault="00222E42">
            <w:pPr>
              <w:spacing w:before="240" w:after="240"/>
            </w:pPr>
            <w:r>
              <w:t>Date</w:t>
            </w:r>
          </w:p>
          <w:p w14:paraId="12484F48" w14:textId="77777777" w:rsidR="00183BF8" w:rsidRDefault="00222E42">
            <w:pPr>
              <w:spacing w:before="240" w:after="240"/>
            </w:pPr>
            <w:r>
              <w:t>_________________________</w:t>
            </w:r>
          </w:p>
        </w:tc>
      </w:tr>
    </w:tbl>
    <w:p w14:paraId="1F5151A3" w14:textId="77777777" w:rsidR="00183BF8" w:rsidRDefault="00183BF8">
      <w:pPr>
        <w:spacing w:before="240" w:after="240"/>
      </w:pPr>
    </w:p>
    <w:sectPr w:rsidR="00183B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F8"/>
    <w:rsid w:val="00183BF8"/>
    <w:rsid w:val="0022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924E"/>
  <w15:docId w15:val="{7FD8F3E1-391F-42E2-9C8A-059FF004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246" w:line="266" w:lineRule="auto"/>
      <w:ind w:left="28" w:right="14" w:firstLine="2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2" w:line="259" w:lineRule="auto"/>
      <w:outlineLvl w:val="4"/>
    </w:pPr>
    <w:rPr>
      <w:i/>
      <w:color w:val="FF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240"/>
    </w:pPr>
    <w:rPr>
      <w:b/>
      <w:color w:val="FF0000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2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22E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FF12357F9614492378D63B24DCF0B" ma:contentTypeVersion="13" ma:contentTypeDescription="Create a new document." ma:contentTypeScope="" ma:versionID="43a9b371fe41b6a81135caccb0121dd6">
  <xsd:schema xmlns:xsd="http://www.w3.org/2001/XMLSchema" xmlns:xs="http://www.w3.org/2001/XMLSchema" xmlns:p="http://schemas.microsoft.com/office/2006/metadata/properties" xmlns:ns3="81938279-8c3f-4acb-84b4-863675fd370d" xmlns:ns4="5fe8d7ed-da5d-4d0d-ae6c-c04bcb261b2d" targetNamespace="http://schemas.microsoft.com/office/2006/metadata/properties" ma:root="true" ma:fieldsID="54806b9bed1d63a72a937bb1254e47da" ns3:_="" ns4:_="">
    <xsd:import namespace="81938279-8c3f-4acb-84b4-863675fd370d"/>
    <xsd:import namespace="5fe8d7ed-da5d-4d0d-ae6c-c04bcb261b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38279-8c3f-4acb-84b4-863675fd3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8d7ed-da5d-4d0d-ae6c-c04bcb261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7769D-9DE3-4760-A8C2-2F93EC056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38279-8c3f-4acb-84b4-863675fd370d"/>
    <ds:schemaRef ds:uri="5fe8d7ed-da5d-4d0d-ae6c-c04bcb261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D7C6A-F486-4FA8-AAED-18E30BA81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FAE41-D70B-41F7-983C-87EBE90B6DEA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fe8d7ed-da5d-4d0d-ae6c-c04bcb261b2d"/>
    <ds:schemaRef ds:uri="81938279-8c3f-4acb-84b4-863675fd370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4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Hubbard</dc:creator>
  <cp:lastModifiedBy>Andrew Hubbard</cp:lastModifiedBy>
  <cp:revision>2</cp:revision>
  <dcterms:created xsi:type="dcterms:W3CDTF">2021-02-10T03:45:00Z</dcterms:created>
  <dcterms:modified xsi:type="dcterms:W3CDTF">2021-02-10T03:45:00Z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0x010100FDBFF12357F9614492378D63B24DCF0B</vt:lpwstr>
  </property>
</Properties>
</file>